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0F10" w:rsidRPr="006977BC" w:rsidRDefault="00980F10" w:rsidP="00980F10">
      <w:pPr>
        <w:ind w:firstLine="454"/>
        <w:jc w:val="both"/>
        <w:rPr>
          <w:b/>
          <w:sz w:val="28"/>
          <w:szCs w:val="28"/>
          <w:lang w:val="kk-KZ"/>
        </w:rPr>
      </w:pPr>
      <w:r w:rsidRPr="006977BC">
        <w:rPr>
          <w:b/>
          <w:sz w:val="28"/>
          <w:szCs w:val="28"/>
          <w:lang w:val="kk-KZ"/>
        </w:rPr>
        <w:t>Дәріс № 10. Дәріс тақырыбы: Экономиканы реттеудің қаржы  - несие механизмі</w:t>
      </w:r>
    </w:p>
    <w:p w:rsidR="00980F10" w:rsidRPr="006977BC" w:rsidRDefault="00980F10" w:rsidP="00980F10">
      <w:pPr>
        <w:tabs>
          <w:tab w:val="left" w:pos="3645"/>
        </w:tabs>
        <w:ind w:firstLine="454"/>
        <w:jc w:val="center"/>
        <w:rPr>
          <w:sz w:val="28"/>
          <w:szCs w:val="28"/>
          <w:lang w:val="kk-KZ"/>
        </w:rPr>
      </w:pPr>
      <w:r w:rsidRPr="006977BC">
        <w:rPr>
          <w:sz w:val="28"/>
          <w:szCs w:val="28"/>
          <w:lang w:val="kk-KZ"/>
        </w:rPr>
        <w:t>Дәріс жоспары:</w:t>
      </w:r>
    </w:p>
    <w:p w:rsidR="00980F10" w:rsidRPr="006977BC" w:rsidRDefault="00980F10" w:rsidP="00980F10">
      <w:pPr>
        <w:tabs>
          <w:tab w:val="left" w:pos="3645"/>
        </w:tabs>
        <w:ind w:firstLine="454"/>
        <w:jc w:val="both"/>
        <w:rPr>
          <w:sz w:val="28"/>
          <w:szCs w:val="28"/>
          <w:lang w:val="kk-KZ"/>
        </w:rPr>
      </w:pPr>
      <w:r w:rsidRPr="006977BC">
        <w:rPr>
          <w:sz w:val="28"/>
          <w:szCs w:val="28"/>
          <w:lang w:val="kk-KZ"/>
        </w:rPr>
        <w:t>1. Қаржы жүйесінің мәні, құрылымы, қызметі.</w:t>
      </w:r>
    </w:p>
    <w:p w:rsidR="00980F10" w:rsidRPr="006977BC" w:rsidRDefault="00980F10" w:rsidP="00980F10">
      <w:pPr>
        <w:ind w:firstLine="454"/>
        <w:jc w:val="both"/>
        <w:rPr>
          <w:sz w:val="28"/>
          <w:szCs w:val="28"/>
          <w:lang w:val="kk-KZ"/>
        </w:rPr>
      </w:pPr>
      <w:r w:rsidRPr="006977BC">
        <w:rPr>
          <w:sz w:val="28"/>
          <w:szCs w:val="28"/>
          <w:lang w:val="kk-KZ"/>
        </w:rPr>
        <w:t>2.Ақша несие – саясатын қолдану ерекшеліктері.</w:t>
      </w:r>
    </w:p>
    <w:p w:rsidR="00980F10" w:rsidRPr="006977BC" w:rsidRDefault="00980F10" w:rsidP="00980F10">
      <w:pPr>
        <w:ind w:firstLine="454"/>
        <w:jc w:val="both"/>
        <w:rPr>
          <w:sz w:val="28"/>
          <w:szCs w:val="28"/>
          <w:lang w:val="kk-KZ"/>
        </w:rPr>
      </w:pPr>
      <w:r w:rsidRPr="006977BC">
        <w:rPr>
          <w:sz w:val="28"/>
          <w:szCs w:val="28"/>
          <w:lang w:val="kk-KZ"/>
        </w:rPr>
        <w:t>3. Бюджеттік саясаттың экономикалық өсуді реттеудегі ролі</w:t>
      </w:r>
    </w:p>
    <w:p w:rsidR="00980F10" w:rsidRPr="006977BC" w:rsidRDefault="00980F10" w:rsidP="00980F10">
      <w:pPr>
        <w:tabs>
          <w:tab w:val="left" w:pos="3645"/>
        </w:tabs>
        <w:ind w:firstLine="454"/>
        <w:jc w:val="both"/>
        <w:rPr>
          <w:sz w:val="28"/>
          <w:szCs w:val="28"/>
          <w:lang w:val="kk-KZ"/>
        </w:rPr>
      </w:pPr>
    </w:p>
    <w:p w:rsidR="00980F10" w:rsidRPr="006977BC" w:rsidRDefault="00980F10" w:rsidP="00980F10">
      <w:pPr>
        <w:tabs>
          <w:tab w:val="left" w:pos="3645"/>
        </w:tabs>
        <w:ind w:firstLine="454"/>
        <w:jc w:val="both"/>
        <w:rPr>
          <w:sz w:val="28"/>
          <w:szCs w:val="28"/>
          <w:lang w:val="kk-KZ"/>
        </w:rPr>
      </w:pPr>
      <w:r w:rsidRPr="006977BC">
        <w:rPr>
          <w:sz w:val="28"/>
          <w:szCs w:val="28"/>
          <w:lang w:val="kk-KZ"/>
        </w:rPr>
        <w:t xml:space="preserve">Қаржы жүйесі – мемлекеттің қаржы мекемелерінің жиынтығы ғана емес, сонымен бірге жалпы институцилоналдық тұрғыдан алғанда қаржа жүйесі бұл қаржы мекемелерінің жиынтығы, ал экономикалық тұрғыдан – ол мемлекетте іс-әрекет ететін бір-бірімен өзара байланысты қаржы қатынастарының жиынтығғы. </w:t>
      </w:r>
    </w:p>
    <w:p w:rsidR="00980F10" w:rsidRPr="006977BC" w:rsidRDefault="00980F10" w:rsidP="00980F10">
      <w:pPr>
        <w:tabs>
          <w:tab w:val="left" w:pos="3645"/>
        </w:tabs>
        <w:ind w:firstLine="454"/>
        <w:jc w:val="both"/>
        <w:rPr>
          <w:sz w:val="28"/>
          <w:szCs w:val="28"/>
          <w:lang w:val="kk-KZ"/>
        </w:rPr>
      </w:pPr>
      <w:r w:rsidRPr="006977BC">
        <w:rPr>
          <w:sz w:val="28"/>
          <w:szCs w:val="28"/>
          <w:lang w:val="kk-KZ"/>
        </w:rPr>
        <w:t>Қаржы жүйесі мынадай үш бөлікті қамтиды:</w:t>
      </w:r>
    </w:p>
    <w:p w:rsidR="00980F10" w:rsidRPr="006977BC" w:rsidRDefault="00980F10" w:rsidP="00980F10">
      <w:pPr>
        <w:numPr>
          <w:ilvl w:val="0"/>
          <w:numId w:val="1"/>
        </w:numPr>
        <w:tabs>
          <w:tab w:val="left" w:pos="3645"/>
        </w:tabs>
        <w:jc w:val="both"/>
        <w:rPr>
          <w:sz w:val="28"/>
          <w:szCs w:val="28"/>
          <w:lang w:val="kk-KZ"/>
        </w:rPr>
      </w:pPr>
      <w:r w:rsidRPr="006977BC">
        <w:rPr>
          <w:sz w:val="28"/>
          <w:szCs w:val="28"/>
          <w:lang w:val="kk-KZ"/>
        </w:rPr>
        <w:t>қаржы қатынастарының жиынтығы;</w:t>
      </w:r>
    </w:p>
    <w:p w:rsidR="00980F10" w:rsidRPr="006977BC" w:rsidRDefault="00980F10" w:rsidP="00980F10">
      <w:pPr>
        <w:numPr>
          <w:ilvl w:val="0"/>
          <w:numId w:val="1"/>
        </w:numPr>
        <w:tabs>
          <w:tab w:val="left" w:pos="3645"/>
        </w:tabs>
        <w:jc w:val="both"/>
        <w:rPr>
          <w:sz w:val="28"/>
          <w:szCs w:val="28"/>
          <w:lang w:val="kk-KZ"/>
        </w:rPr>
      </w:pPr>
      <w:r w:rsidRPr="006977BC">
        <w:rPr>
          <w:sz w:val="28"/>
          <w:szCs w:val="28"/>
          <w:lang w:val="kk-KZ"/>
        </w:rPr>
        <w:t>ақша қорларының жиынтығы;</w:t>
      </w:r>
    </w:p>
    <w:p w:rsidR="00980F10" w:rsidRPr="006977BC" w:rsidRDefault="00980F10" w:rsidP="00980F10">
      <w:pPr>
        <w:numPr>
          <w:ilvl w:val="0"/>
          <w:numId w:val="1"/>
        </w:numPr>
        <w:tabs>
          <w:tab w:val="left" w:pos="3645"/>
        </w:tabs>
        <w:jc w:val="both"/>
        <w:rPr>
          <w:sz w:val="28"/>
          <w:szCs w:val="28"/>
          <w:lang w:val="kk-KZ"/>
        </w:rPr>
      </w:pPr>
      <w:r w:rsidRPr="006977BC">
        <w:rPr>
          <w:sz w:val="28"/>
          <w:szCs w:val="28"/>
          <w:lang w:val="kk-KZ"/>
        </w:rPr>
        <w:t>басқарудың қаржы аппараты.</w:t>
      </w:r>
    </w:p>
    <w:p w:rsidR="00980F10" w:rsidRPr="006977BC" w:rsidRDefault="00980F10" w:rsidP="00980F10">
      <w:pPr>
        <w:tabs>
          <w:tab w:val="left" w:pos="3645"/>
        </w:tabs>
        <w:jc w:val="both"/>
        <w:rPr>
          <w:sz w:val="28"/>
          <w:szCs w:val="28"/>
          <w:lang w:val="kk-KZ"/>
        </w:rPr>
      </w:pPr>
      <w:r w:rsidRPr="006977BC">
        <w:rPr>
          <w:sz w:val="28"/>
          <w:szCs w:val="28"/>
          <w:lang w:val="kk-KZ"/>
        </w:rPr>
        <w:t>Мемлекеттңк қаржылар –мемлекет пен шаруашылық жүргізуші субъектілердің иелігіндегі қаржы ресурстарын құру және мемлекеттің жұмыс жасауы үшін қажетті қаржы ресурстарын пайдаланумен байланысты ұлттық байлықтың бір бөлігі мен қоғамдық өнім құнын бөлу және қайта бөлумен байланысты ақша қатынастары.</w:t>
      </w:r>
    </w:p>
    <w:p w:rsidR="00980F10" w:rsidRPr="006977BC" w:rsidRDefault="00980F10" w:rsidP="00980F10">
      <w:pPr>
        <w:tabs>
          <w:tab w:val="left" w:pos="3645"/>
        </w:tabs>
        <w:ind w:firstLine="454"/>
        <w:jc w:val="both"/>
        <w:rPr>
          <w:sz w:val="28"/>
          <w:szCs w:val="28"/>
          <w:lang w:val="kk-KZ"/>
        </w:rPr>
      </w:pPr>
      <w:r w:rsidRPr="006977BC">
        <w:rPr>
          <w:sz w:val="28"/>
          <w:szCs w:val="28"/>
          <w:lang w:val="kk-KZ"/>
        </w:rPr>
        <w:t>Мемлекеттік қаржы жүйесі арқылы саяси- экономикалық және әлеуметтік салалардың алуан түрлі қызметтеріне қажетті қаржыларды жинақтап пайдаланады. Мемлекеттің қаржылары әлеуметтік бағдарламаны жүзеге асыруға, мемлекеттік басқару аппараты мен қорғанысқа, тәртіп сақтау күштерін қаржыландыруға, сыртқы экономикалық қызметті атқаруға жұмсалады.</w:t>
      </w:r>
    </w:p>
    <w:p w:rsidR="00980F10" w:rsidRPr="006977BC" w:rsidRDefault="00980F10" w:rsidP="00980F10">
      <w:pPr>
        <w:tabs>
          <w:tab w:val="left" w:pos="3645"/>
        </w:tabs>
        <w:ind w:firstLine="540"/>
        <w:jc w:val="both"/>
        <w:rPr>
          <w:sz w:val="28"/>
          <w:szCs w:val="28"/>
          <w:lang w:val="kk-KZ"/>
        </w:rPr>
      </w:pPr>
      <w:r w:rsidRPr="006977BC">
        <w:rPr>
          <w:sz w:val="28"/>
          <w:szCs w:val="28"/>
          <w:lang w:val="kk-KZ"/>
        </w:rPr>
        <w:t>Несие жүйесі дегеніміз жеделдіктің, қайтарымдылықтың, төлемділіктің негізінде ақша құралдарын беру және тартумен айналысатын несие-қаржы мекемелерінің жиынтығы. Ал несие дегеніміз қарыз капиталының қозғалысы.  Ақша-несие жүйесінің орталығы болып банктік жүйе саналады, ол екі деңгейден құралады:</w:t>
      </w:r>
    </w:p>
    <w:p w:rsidR="00980F10" w:rsidRPr="006977BC" w:rsidRDefault="00980F10" w:rsidP="00980F10">
      <w:pPr>
        <w:numPr>
          <w:ilvl w:val="0"/>
          <w:numId w:val="2"/>
        </w:numPr>
        <w:tabs>
          <w:tab w:val="left" w:pos="3645"/>
        </w:tabs>
        <w:jc w:val="both"/>
        <w:rPr>
          <w:sz w:val="28"/>
          <w:szCs w:val="28"/>
          <w:lang w:val="kk-KZ"/>
        </w:rPr>
      </w:pPr>
      <w:r w:rsidRPr="006977BC">
        <w:rPr>
          <w:sz w:val="28"/>
          <w:szCs w:val="28"/>
          <w:lang w:val="kk-KZ"/>
        </w:rPr>
        <w:t>Ұлттық Банк (Орталық банк);</w:t>
      </w:r>
    </w:p>
    <w:p w:rsidR="00980F10" w:rsidRPr="006977BC" w:rsidRDefault="00980F10" w:rsidP="00980F10">
      <w:pPr>
        <w:numPr>
          <w:ilvl w:val="0"/>
          <w:numId w:val="2"/>
        </w:numPr>
        <w:tabs>
          <w:tab w:val="left" w:pos="3645"/>
        </w:tabs>
        <w:jc w:val="both"/>
        <w:rPr>
          <w:sz w:val="28"/>
          <w:szCs w:val="28"/>
          <w:lang w:val="kk-KZ"/>
        </w:rPr>
      </w:pPr>
      <w:r w:rsidRPr="006977BC">
        <w:rPr>
          <w:sz w:val="28"/>
          <w:szCs w:val="28"/>
          <w:lang w:val="kk-KZ"/>
        </w:rPr>
        <w:t>Коммерциялық банктер.</w:t>
      </w:r>
    </w:p>
    <w:p w:rsidR="00980F10" w:rsidRPr="006977BC" w:rsidRDefault="00980F10" w:rsidP="00980F10">
      <w:pPr>
        <w:tabs>
          <w:tab w:val="left" w:pos="3645"/>
        </w:tabs>
        <w:jc w:val="both"/>
        <w:rPr>
          <w:sz w:val="28"/>
          <w:szCs w:val="28"/>
          <w:lang w:val="kk-KZ"/>
        </w:rPr>
      </w:pPr>
      <w:r w:rsidRPr="006977BC">
        <w:rPr>
          <w:sz w:val="28"/>
          <w:szCs w:val="28"/>
          <w:lang w:val="kk-KZ"/>
        </w:rPr>
        <w:t>Ақша-несие саясатының құралдарын былай топтастыруға болады.</w:t>
      </w:r>
    </w:p>
    <w:p w:rsidR="00980F10" w:rsidRPr="006977BC" w:rsidRDefault="00980F10" w:rsidP="00980F10">
      <w:pPr>
        <w:tabs>
          <w:tab w:val="left" w:pos="3645"/>
        </w:tabs>
        <w:ind w:left="540"/>
        <w:jc w:val="both"/>
        <w:rPr>
          <w:sz w:val="28"/>
          <w:szCs w:val="28"/>
          <w:lang w:val="kk-KZ"/>
        </w:rPr>
      </w:pPr>
      <w:r w:rsidRPr="006977BC">
        <w:rPr>
          <w:sz w:val="28"/>
          <w:szCs w:val="28"/>
          <w:lang w:val="kk-KZ"/>
        </w:rPr>
        <w:t>Ақырғы мақсат:</w:t>
      </w:r>
    </w:p>
    <w:p w:rsidR="00980F10" w:rsidRPr="006977BC" w:rsidRDefault="00980F10" w:rsidP="00980F10">
      <w:pPr>
        <w:numPr>
          <w:ilvl w:val="0"/>
          <w:numId w:val="4"/>
        </w:numPr>
        <w:tabs>
          <w:tab w:val="left" w:pos="3645"/>
        </w:tabs>
        <w:jc w:val="both"/>
        <w:rPr>
          <w:sz w:val="28"/>
          <w:szCs w:val="28"/>
          <w:lang w:val="kk-KZ"/>
        </w:rPr>
      </w:pPr>
      <w:r w:rsidRPr="006977BC">
        <w:rPr>
          <w:sz w:val="28"/>
          <w:szCs w:val="28"/>
          <w:lang w:val="kk-KZ"/>
        </w:rPr>
        <w:t>экономиканың өсуі;</w:t>
      </w:r>
    </w:p>
    <w:p w:rsidR="00980F10" w:rsidRPr="006977BC" w:rsidRDefault="00980F10" w:rsidP="00980F10">
      <w:pPr>
        <w:numPr>
          <w:ilvl w:val="0"/>
          <w:numId w:val="4"/>
        </w:numPr>
        <w:tabs>
          <w:tab w:val="left" w:pos="3645"/>
        </w:tabs>
        <w:jc w:val="both"/>
        <w:rPr>
          <w:sz w:val="28"/>
          <w:szCs w:val="28"/>
          <w:lang w:val="kk-KZ"/>
        </w:rPr>
      </w:pPr>
      <w:r w:rsidRPr="006977BC">
        <w:rPr>
          <w:sz w:val="28"/>
          <w:szCs w:val="28"/>
          <w:lang w:val="kk-KZ"/>
        </w:rPr>
        <w:t>толық жұмысбастылық;</w:t>
      </w:r>
    </w:p>
    <w:p w:rsidR="00980F10" w:rsidRPr="006977BC" w:rsidRDefault="00980F10" w:rsidP="00980F10">
      <w:pPr>
        <w:numPr>
          <w:ilvl w:val="0"/>
          <w:numId w:val="4"/>
        </w:numPr>
        <w:tabs>
          <w:tab w:val="left" w:pos="3645"/>
        </w:tabs>
        <w:jc w:val="both"/>
        <w:rPr>
          <w:sz w:val="28"/>
          <w:szCs w:val="28"/>
          <w:lang w:val="kk-KZ"/>
        </w:rPr>
      </w:pPr>
      <w:r w:rsidRPr="006977BC">
        <w:rPr>
          <w:sz w:val="28"/>
          <w:szCs w:val="28"/>
          <w:lang w:val="kk-KZ"/>
        </w:rPr>
        <w:t>бағаны тұрақтандыру;</w:t>
      </w:r>
    </w:p>
    <w:p w:rsidR="00980F10" w:rsidRPr="006977BC" w:rsidRDefault="00980F10" w:rsidP="00980F10">
      <w:pPr>
        <w:numPr>
          <w:ilvl w:val="0"/>
          <w:numId w:val="4"/>
        </w:numPr>
        <w:tabs>
          <w:tab w:val="left" w:pos="3645"/>
        </w:tabs>
        <w:jc w:val="both"/>
        <w:rPr>
          <w:sz w:val="28"/>
          <w:szCs w:val="28"/>
          <w:lang w:val="kk-KZ"/>
        </w:rPr>
      </w:pPr>
      <w:r w:rsidRPr="006977BC">
        <w:rPr>
          <w:sz w:val="28"/>
          <w:szCs w:val="28"/>
          <w:lang w:val="kk-KZ"/>
        </w:rPr>
        <w:t>төлем балансын тұрақтандыру.</w:t>
      </w:r>
    </w:p>
    <w:p w:rsidR="00980F10" w:rsidRPr="006977BC" w:rsidRDefault="00980F10" w:rsidP="00980F10">
      <w:pPr>
        <w:tabs>
          <w:tab w:val="left" w:pos="3645"/>
        </w:tabs>
        <w:jc w:val="both"/>
        <w:rPr>
          <w:sz w:val="28"/>
          <w:szCs w:val="28"/>
          <w:lang w:val="kk-KZ"/>
        </w:rPr>
      </w:pPr>
      <w:r w:rsidRPr="006977BC">
        <w:rPr>
          <w:sz w:val="28"/>
          <w:szCs w:val="28"/>
          <w:lang w:val="kk-KZ"/>
        </w:rPr>
        <w:t xml:space="preserve">       Аралық мақсат:</w:t>
      </w:r>
    </w:p>
    <w:p w:rsidR="00980F10" w:rsidRPr="006977BC" w:rsidRDefault="00980F10" w:rsidP="00980F10">
      <w:pPr>
        <w:numPr>
          <w:ilvl w:val="0"/>
          <w:numId w:val="5"/>
        </w:numPr>
        <w:tabs>
          <w:tab w:val="left" w:pos="3645"/>
        </w:tabs>
        <w:jc w:val="both"/>
        <w:rPr>
          <w:sz w:val="28"/>
          <w:szCs w:val="28"/>
          <w:lang w:val="kk-KZ"/>
        </w:rPr>
      </w:pPr>
      <w:r w:rsidRPr="006977BC">
        <w:rPr>
          <w:sz w:val="28"/>
          <w:szCs w:val="28"/>
          <w:lang w:val="kk-KZ"/>
        </w:rPr>
        <w:t>ақша жиыны;</w:t>
      </w:r>
    </w:p>
    <w:p w:rsidR="00980F10" w:rsidRPr="006977BC" w:rsidRDefault="00980F10" w:rsidP="00980F10">
      <w:pPr>
        <w:numPr>
          <w:ilvl w:val="0"/>
          <w:numId w:val="5"/>
        </w:numPr>
        <w:tabs>
          <w:tab w:val="left" w:pos="3645"/>
        </w:tabs>
        <w:jc w:val="both"/>
        <w:rPr>
          <w:sz w:val="28"/>
          <w:szCs w:val="28"/>
          <w:lang w:val="kk-KZ"/>
        </w:rPr>
      </w:pPr>
      <w:r w:rsidRPr="006977BC">
        <w:rPr>
          <w:sz w:val="28"/>
          <w:szCs w:val="28"/>
          <w:lang w:val="kk-KZ"/>
        </w:rPr>
        <w:t>пайыз мөлшерлемесі;</w:t>
      </w:r>
    </w:p>
    <w:p w:rsidR="00980F10" w:rsidRPr="006977BC" w:rsidRDefault="00980F10" w:rsidP="00980F10">
      <w:pPr>
        <w:numPr>
          <w:ilvl w:val="0"/>
          <w:numId w:val="5"/>
        </w:numPr>
        <w:tabs>
          <w:tab w:val="left" w:pos="3645"/>
        </w:tabs>
        <w:jc w:val="both"/>
        <w:rPr>
          <w:sz w:val="28"/>
          <w:szCs w:val="28"/>
          <w:lang w:val="kk-KZ"/>
        </w:rPr>
      </w:pPr>
      <w:r w:rsidRPr="006977BC">
        <w:rPr>
          <w:sz w:val="28"/>
          <w:szCs w:val="28"/>
          <w:lang w:val="kk-KZ"/>
        </w:rPr>
        <w:t>айырбас курсы.</w:t>
      </w:r>
    </w:p>
    <w:p w:rsidR="00980F10" w:rsidRPr="006977BC" w:rsidRDefault="00980F10" w:rsidP="00980F10">
      <w:pPr>
        <w:tabs>
          <w:tab w:val="left" w:pos="3645"/>
        </w:tabs>
        <w:jc w:val="both"/>
        <w:rPr>
          <w:sz w:val="28"/>
          <w:szCs w:val="28"/>
          <w:lang w:val="kk-KZ"/>
        </w:rPr>
      </w:pPr>
      <w:r w:rsidRPr="006977BC">
        <w:rPr>
          <w:sz w:val="28"/>
          <w:szCs w:val="28"/>
          <w:lang w:val="kk-KZ"/>
        </w:rPr>
        <w:t xml:space="preserve">       Құралдары:</w:t>
      </w:r>
    </w:p>
    <w:p w:rsidR="00980F10" w:rsidRPr="006977BC" w:rsidRDefault="00980F10" w:rsidP="00980F10">
      <w:pPr>
        <w:numPr>
          <w:ilvl w:val="0"/>
          <w:numId w:val="6"/>
        </w:numPr>
        <w:tabs>
          <w:tab w:val="left" w:pos="3645"/>
        </w:tabs>
        <w:jc w:val="both"/>
        <w:rPr>
          <w:sz w:val="28"/>
          <w:szCs w:val="28"/>
          <w:lang w:val="kk-KZ"/>
        </w:rPr>
      </w:pPr>
      <w:r w:rsidRPr="006977BC">
        <w:rPr>
          <w:sz w:val="28"/>
          <w:szCs w:val="28"/>
          <w:lang w:val="kk-KZ"/>
        </w:rPr>
        <w:lastRenderedPageBreak/>
        <w:t>несие берудің лимиті, пайыз мөлшерлемесін тікелей реттеу;</w:t>
      </w:r>
    </w:p>
    <w:p w:rsidR="00980F10" w:rsidRPr="006977BC" w:rsidRDefault="00980F10" w:rsidP="00980F10">
      <w:pPr>
        <w:numPr>
          <w:ilvl w:val="0"/>
          <w:numId w:val="6"/>
        </w:numPr>
        <w:tabs>
          <w:tab w:val="left" w:pos="3645"/>
        </w:tabs>
        <w:jc w:val="both"/>
        <w:rPr>
          <w:sz w:val="28"/>
          <w:szCs w:val="28"/>
          <w:lang w:val="kk-KZ"/>
        </w:rPr>
      </w:pPr>
      <w:r w:rsidRPr="006977BC">
        <w:rPr>
          <w:sz w:val="28"/>
          <w:szCs w:val="28"/>
          <w:lang w:val="kk-KZ"/>
        </w:rPr>
        <w:t>міндетті резвтер нормасының өзгеруі;</w:t>
      </w:r>
    </w:p>
    <w:p w:rsidR="00980F10" w:rsidRPr="006977BC" w:rsidRDefault="00980F10" w:rsidP="00980F10">
      <w:pPr>
        <w:numPr>
          <w:ilvl w:val="0"/>
          <w:numId w:val="6"/>
        </w:numPr>
        <w:tabs>
          <w:tab w:val="left" w:pos="3645"/>
        </w:tabs>
        <w:jc w:val="both"/>
        <w:rPr>
          <w:sz w:val="28"/>
          <w:szCs w:val="28"/>
          <w:lang w:val="kk-KZ"/>
        </w:rPr>
      </w:pPr>
      <w:r w:rsidRPr="006977BC">
        <w:rPr>
          <w:sz w:val="28"/>
          <w:szCs w:val="28"/>
          <w:lang w:val="kk-KZ"/>
        </w:rPr>
        <w:t>есептеу мөлшерлемесінің өзгерісі;</w:t>
      </w:r>
    </w:p>
    <w:p w:rsidR="00980F10" w:rsidRPr="006977BC" w:rsidRDefault="00980F10" w:rsidP="00980F10">
      <w:pPr>
        <w:numPr>
          <w:ilvl w:val="0"/>
          <w:numId w:val="6"/>
        </w:numPr>
        <w:tabs>
          <w:tab w:val="left" w:pos="3645"/>
        </w:tabs>
        <w:jc w:val="both"/>
        <w:rPr>
          <w:sz w:val="28"/>
          <w:szCs w:val="28"/>
          <w:lang w:val="kk-KZ"/>
        </w:rPr>
      </w:pPr>
      <w:r w:rsidRPr="006977BC">
        <w:rPr>
          <w:sz w:val="28"/>
          <w:szCs w:val="28"/>
          <w:lang w:val="kk-KZ"/>
        </w:rPr>
        <w:t>ашық нарықтағы операциялар.</w:t>
      </w:r>
    </w:p>
    <w:p w:rsidR="00980F10" w:rsidRPr="006977BC" w:rsidRDefault="00980F10" w:rsidP="00980F10">
      <w:pPr>
        <w:tabs>
          <w:tab w:val="left" w:pos="3645"/>
        </w:tabs>
        <w:jc w:val="both"/>
        <w:rPr>
          <w:sz w:val="28"/>
          <w:szCs w:val="28"/>
          <w:lang w:val="kk-KZ"/>
        </w:rPr>
      </w:pPr>
      <w:r w:rsidRPr="006977BC">
        <w:rPr>
          <w:sz w:val="28"/>
          <w:szCs w:val="28"/>
          <w:lang w:val="kk-KZ"/>
        </w:rPr>
        <w:t xml:space="preserve">       Орталық банк ақша-несие саясатының келесі мақсаттарын жүзеге асырады:</w:t>
      </w:r>
    </w:p>
    <w:p w:rsidR="00980F10" w:rsidRPr="006977BC" w:rsidRDefault="00980F10" w:rsidP="00980F10">
      <w:pPr>
        <w:numPr>
          <w:ilvl w:val="0"/>
          <w:numId w:val="3"/>
        </w:numPr>
        <w:tabs>
          <w:tab w:val="left" w:pos="3645"/>
        </w:tabs>
        <w:jc w:val="both"/>
        <w:rPr>
          <w:sz w:val="28"/>
          <w:szCs w:val="28"/>
          <w:lang w:val="kk-KZ"/>
        </w:rPr>
      </w:pPr>
      <w:r w:rsidRPr="006977BC">
        <w:rPr>
          <w:sz w:val="28"/>
          <w:szCs w:val="28"/>
          <w:lang w:val="kk-KZ"/>
        </w:rPr>
        <w:t>ақша жинын белгілі бір деңгейде ұстап тұру (қатаң монетарлық саясат);</w:t>
      </w:r>
    </w:p>
    <w:p w:rsidR="00980F10" w:rsidRPr="006977BC" w:rsidRDefault="00980F10" w:rsidP="00980F10">
      <w:pPr>
        <w:numPr>
          <w:ilvl w:val="0"/>
          <w:numId w:val="3"/>
        </w:numPr>
        <w:tabs>
          <w:tab w:val="left" w:pos="3645"/>
        </w:tabs>
        <w:jc w:val="both"/>
        <w:rPr>
          <w:sz w:val="28"/>
          <w:szCs w:val="28"/>
          <w:lang w:val="kk-KZ"/>
        </w:rPr>
      </w:pPr>
      <w:r w:rsidRPr="006977BC">
        <w:rPr>
          <w:sz w:val="28"/>
          <w:szCs w:val="28"/>
          <w:lang w:val="kk-KZ"/>
        </w:rPr>
        <w:t>пайыз мөлшерлемесін ұстап тұру (икемді монетарлық саясат).</w:t>
      </w:r>
    </w:p>
    <w:p w:rsidR="00980F10" w:rsidRPr="006977BC" w:rsidRDefault="00980F10" w:rsidP="00980F10">
      <w:pPr>
        <w:tabs>
          <w:tab w:val="left" w:pos="3645"/>
        </w:tabs>
        <w:ind w:firstLine="454"/>
        <w:jc w:val="both"/>
        <w:rPr>
          <w:sz w:val="28"/>
          <w:szCs w:val="28"/>
          <w:lang w:val="kk-KZ"/>
        </w:rPr>
      </w:pPr>
      <w:r w:rsidRPr="006977BC">
        <w:rPr>
          <w:sz w:val="28"/>
          <w:szCs w:val="28"/>
          <w:lang w:val="kk-KZ"/>
        </w:rPr>
        <w:t>Қаржы жүйесінің негізгі буыны мемлекеттік бюджет болып табылады. Мемлекеттік бюджет – мемлекеттің  қаржылық жоспары, шығысы мен табыстарының балансы. Бюджет мынадай үш қызмет атқарады:</w:t>
      </w:r>
    </w:p>
    <w:p w:rsidR="00980F10" w:rsidRPr="006977BC" w:rsidRDefault="00980F10" w:rsidP="00980F10">
      <w:pPr>
        <w:tabs>
          <w:tab w:val="left" w:pos="3645"/>
        </w:tabs>
        <w:ind w:firstLine="540"/>
        <w:jc w:val="both"/>
        <w:rPr>
          <w:sz w:val="28"/>
          <w:szCs w:val="28"/>
          <w:lang w:val="kk-KZ"/>
        </w:rPr>
      </w:pPr>
      <w:r w:rsidRPr="006977BC">
        <w:rPr>
          <w:sz w:val="28"/>
          <w:szCs w:val="28"/>
          <w:lang w:val="kk-KZ"/>
        </w:rPr>
        <w:t>1) Бөлу қызметі, мемлекеттік бюджетарқылы ұлттық табыстың 20-60 % қайта бөлінеді.</w:t>
      </w:r>
    </w:p>
    <w:p w:rsidR="00980F10" w:rsidRPr="006977BC" w:rsidRDefault="00980F10" w:rsidP="00980F10">
      <w:pPr>
        <w:tabs>
          <w:tab w:val="left" w:pos="3645"/>
        </w:tabs>
        <w:ind w:firstLine="540"/>
        <w:jc w:val="both"/>
        <w:rPr>
          <w:sz w:val="28"/>
          <w:szCs w:val="28"/>
          <w:lang w:val="kk-KZ"/>
        </w:rPr>
      </w:pPr>
      <w:r w:rsidRPr="006977BC">
        <w:rPr>
          <w:sz w:val="28"/>
          <w:szCs w:val="28"/>
          <w:lang w:val="kk-KZ"/>
        </w:rPr>
        <w:t>2) Бақылау қызметі, бюджет ресурстарының қозғалысы экономиканың қаржылай жағдайын көрсетіп, оны бақылау мүмкіндігі туады.</w:t>
      </w:r>
    </w:p>
    <w:p w:rsidR="00980F10" w:rsidRPr="006977BC" w:rsidRDefault="00980F10" w:rsidP="00980F10">
      <w:pPr>
        <w:tabs>
          <w:tab w:val="left" w:pos="3645"/>
        </w:tabs>
        <w:ind w:firstLine="540"/>
        <w:jc w:val="both"/>
        <w:rPr>
          <w:sz w:val="28"/>
          <w:szCs w:val="28"/>
          <w:lang w:val="kk-KZ"/>
        </w:rPr>
      </w:pPr>
      <w:r w:rsidRPr="006977BC">
        <w:rPr>
          <w:sz w:val="28"/>
          <w:szCs w:val="28"/>
          <w:lang w:val="kk-KZ"/>
        </w:rPr>
        <w:t>3)  Реттеуші қызметі, мемлекеттік бюджеттің кірісі мен шығысының өзгеруін, жұмыссыздық деңгейінің азаюын, өндірістің құлдырауын жеңілдетіп отырады, былайша айтқанда, экономиканы тұрақтандыруға жағдай жасайды.</w:t>
      </w:r>
    </w:p>
    <w:p w:rsidR="0021052D" w:rsidRPr="00980F10" w:rsidRDefault="0021052D">
      <w:pPr>
        <w:rPr>
          <w:lang w:val="kk-KZ"/>
        </w:rPr>
      </w:pPr>
      <w:bookmarkStart w:id="0" w:name="_GoBack"/>
      <w:bookmarkEnd w:id="0"/>
    </w:p>
    <w:sectPr w:rsidR="0021052D" w:rsidRPr="00980F1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9D6C5D"/>
    <w:multiLevelType w:val="singleLevel"/>
    <w:tmpl w:val="164CB5A2"/>
    <w:lvl w:ilvl="0">
      <w:start w:val="1"/>
      <w:numFmt w:val="decimal"/>
      <w:lvlText w:val="%1)"/>
      <w:lvlJc w:val="left"/>
      <w:pPr>
        <w:tabs>
          <w:tab w:val="num" w:pos="525"/>
        </w:tabs>
        <w:ind w:left="525" w:hanging="525"/>
      </w:pPr>
      <w:rPr>
        <w:rFonts w:hint="default"/>
      </w:rPr>
    </w:lvl>
  </w:abstractNum>
  <w:abstractNum w:abstractNumId="1">
    <w:nsid w:val="362E446B"/>
    <w:multiLevelType w:val="singleLevel"/>
    <w:tmpl w:val="F20699E8"/>
    <w:lvl w:ilvl="0">
      <w:start w:val="1"/>
      <w:numFmt w:val="decimal"/>
      <w:lvlText w:val="%1)"/>
      <w:lvlJc w:val="left"/>
      <w:pPr>
        <w:tabs>
          <w:tab w:val="num" w:pos="814"/>
        </w:tabs>
        <w:ind w:left="814" w:hanging="360"/>
      </w:pPr>
      <w:rPr>
        <w:rFonts w:hint="default"/>
      </w:rPr>
    </w:lvl>
  </w:abstractNum>
  <w:abstractNum w:abstractNumId="2">
    <w:nsid w:val="49806701"/>
    <w:multiLevelType w:val="singleLevel"/>
    <w:tmpl w:val="04190011"/>
    <w:lvl w:ilvl="0">
      <w:start w:val="1"/>
      <w:numFmt w:val="decimal"/>
      <w:lvlText w:val="%1)"/>
      <w:lvlJc w:val="left"/>
      <w:pPr>
        <w:tabs>
          <w:tab w:val="num" w:pos="360"/>
        </w:tabs>
        <w:ind w:left="360" w:hanging="360"/>
      </w:pPr>
      <w:rPr>
        <w:rFonts w:hint="default"/>
      </w:rPr>
    </w:lvl>
  </w:abstractNum>
  <w:abstractNum w:abstractNumId="3">
    <w:nsid w:val="5324648B"/>
    <w:multiLevelType w:val="singleLevel"/>
    <w:tmpl w:val="04190011"/>
    <w:lvl w:ilvl="0">
      <w:start w:val="1"/>
      <w:numFmt w:val="decimal"/>
      <w:lvlText w:val="%1)"/>
      <w:lvlJc w:val="left"/>
      <w:pPr>
        <w:tabs>
          <w:tab w:val="num" w:pos="360"/>
        </w:tabs>
        <w:ind w:left="360" w:hanging="360"/>
      </w:pPr>
      <w:rPr>
        <w:rFonts w:hint="default"/>
      </w:rPr>
    </w:lvl>
  </w:abstractNum>
  <w:abstractNum w:abstractNumId="4">
    <w:nsid w:val="64211F63"/>
    <w:multiLevelType w:val="singleLevel"/>
    <w:tmpl w:val="04190011"/>
    <w:lvl w:ilvl="0">
      <w:start w:val="1"/>
      <w:numFmt w:val="decimal"/>
      <w:lvlText w:val="%1)"/>
      <w:lvlJc w:val="left"/>
      <w:pPr>
        <w:tabs>
          <w:tab w:val="num" w:pos="360"/>
        </w:tabs>
        <w:ind w:left="360" w:hanging="360"/>
      </w:pPr>
      <w:rPr>
        <w:rFonts w:hint="default"/>
      </w:rPr>
    </w:lvl>
  </w:abstractNum>
  <w:abstractNum w:abstractNumId="5">
    <w:nsid w:val="780B0090"/>
    <w:multiLevelType w:val="singleLevel"/>
    <w:tmpl w:val="A8C0493E"/>
    <w:lvl w:ilvl="0">
      <w:start w:val="1"/>
      <w:numFmt w:val="decimal"/>
      <w:lvlText w:val="%1)"/>
      <w:lvlJc w:val="left"/>
      <w:pPr>
        <w:tabs>
          <w:tab w:val="num" w:pos="900"/>
        </w:tabs>
        <w:ind w:left="900" w:hanging="360"/>
      </w:pPr>
      <w:rPr>
        <w:rFonts w:hint="default"/>
      </w:rPr>
    </w:lvl>
  </w:abstractNum>
  <w:num w:numId="1">
    <w:abstractNumId w:val="1"/>
  </w:num>
  <w:num w:numId="2">
    <w:abstractNumId w:val="5"/>
  </w:num>
  <w:num w:numId="3">
    <w:abstractNumId w:val="0"/>
  </w:num>
  <w:num w:numId="4">
    <w:abstractNumId w:val="2"/>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59FB"/>
    <w:rsid w:val="0021052D"/>
    <w:rsid w:val="00980F10"/>
    <w:rsid w:val="00A159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0F10"/>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0F10"/>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425</Words>
  <Characters>2425</Characters>
  <Application>Microsoft Office Word</Application>
  <DocSecurity>0</DocSecurity>
  <Lines>20</Lines>
  <Paragraphs>5</Paragraphs>
  <ScaleCrop>false</ScaleCrop>
  <Company>Microsoft</Company>
  <LinksUpToDate>false</LinksUpToDate>
  <CharactersWithSpaces>2845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2</cp:revision>
  <dcterms:created xsi:type="dcterms:W3CDTF">2020-08-24T15:58:00Z</dcterms:created>
  <dcterms:modified xsi:type="dcterms:W3CDTF">2020-08-24T15:58:00Z</dcterms:modified>
</cp:coreProperties>
</file>